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442D" w14:textId="28BD599A" w:rsidR="00E24406" w:rsidRPr="0056168C" w:rsidRDefault="00E24406">
      <w:pPr>
        <w:rPr>
          <w:rFonts w:cstheme="minorHAnsi"/>
          <w:b/>
          <w:bCs/>
        </w:rPr>
      </w:pPr>
      <w:r w:rsidRPr="0056168C">
        <w:rPr>
          <w:rFonts w:cstheme="minorHAnsi"/>
          <w:b/>
          <w:bCs/>
        </w:rPr>
        <w:t>QUESTIONS SONDAGE AGENCES</w:t>
      </w:r>
      <w:r w:rsidR="00D3739A">
        <w:rPr>
          <w:rFonts w:cstheme="minorHAnsi"/>
          <w:b/>
          <w:bCs/>
        </w:rPr>
        <w:t xml:space="preserve"> – SÉMINAIRE JUIN 25</w:t>
      </w:r>
    </w:p>
    <w:p w14:paraId="53D2B0F0" w14:textId="77777777" w:rsidR="00E24406" w:rsidRPr="0056168C" w:rsidRDefault="00E24406">
      <w:pPr>
        <w:rPr>
          <w:rFonts w:cstheme="minorHAnsi"/>
          <w:color w:val="000000"/>
        </w:rPr>
      </w:pPr>
    </w:p>
    <w:p w14:paraId="04AFF9D0" w14:textId="03232DE2" w:rsidR="00E24406" w:rsidRPr="0056168C" w:rsidRDefault="0056168C">
      <w:pPr>
        <w:rPr>
          <w:rFonts w:cstheme="minorHAnsi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Notation : </w:t>
      </w:r>
      <w:r w:rsidR="00E24406" w:rsidRPr="0056168C">
        <w:rPr>
          <w:rFonts w:cstheme="minorHAnsi"/>
          <w:color w:val="000000"/>
          <w:sz w:val="22"/>
          <w:szCs w:val="22"/>
        </w:rPr>
        <w:t>(1 = peu important, 5 = très important)</w:t>
      </w:r>
    </w:p>
    <w:p w14:paraId="20EE21EA" w14:textId="6A97C71A" w:rsidR="00E24406" w:rsidRPr="0056168C" w:rsidRDefault="00E24406">
      <w:pPr>
        <w:rPr>
          <w:rFonts w:cstheme="minorHAnsi"/>
          <w:sz w:val="22"/>
          <w:szCs w:val="22"/>
        </w:rPr>
      </w:pPr>
    </w:p>
    <w:p w14:paraId="33B1419C" w14:textId="77777777" w:rsidR="00E24406" w:rsidRPr="0056168C" w:rsidRDefault="00E24406" w:rsidP="00E24406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CONCEPTION &amp; DESIGN D’ESPACE : </w:t>
      </w:r>
    </w:p>
    <w:p w14:paraId="5BBE1A05" w14:textId="52B45058" w:rsidR="00E24406" w:rsidRPr="0056168C" w:rsidRDefault="00E24406" w:rsidP="00E24406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créativité &amp; l’originalité des concepts ?</w:t>
      </w:r>
    </w:p>
    <w:p w14:paraId="604E6A14" w14:textId="77777777" w:rsidR="00E24406" w:rsidRPr="0056168C" w:rsidRDefault="00E24406" w:rsidP="00E244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Quelle importance accordez-vous à la qualité du design graphique &amp; scénographique ? </w:t>
      </w:r>
    </w:p>
    <w:p w14:paraId="6A7B0FFD" w14:textId="12DC87B5" w:rsidR="00E24406" w:rsidRPr="0056168C" w:rsidRDefault="00E24406" w:rsidP="00E24406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aux propositions d’expérience digitale immersive ?</w:t>
      </w:r>
    </w:p>
    <w:p w14:paraId="044BBCA3" w14:textId="1C5F4C3C" w:rsidR="00E24406" w:rsidRPr="0056168C" w:rsidRDefault="00E24406" w:rsidP="00E244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l’adaptabilité du stand aux contraintes techniques et de marque ?</w:t>
      </w:r>
    </w:p>
    <w:p w14:paraId="0EFC6BD9" w14:textId="77777777" w:rsidR="00E24406" w:rsidRPr="0056168C" w:rsidRDefault="00E24406" w:rsidP="00E24406">
      <w:pPr>
        <w:pStyle w:val="Paragraphedeliste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79C0A51A" w14:textId="77777777" w:rsidR="00E24406" w:rsidRPr="0056168C" w:rsidRDefault="00E24406" w:rsidP="00E24406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FABRICATION &amp; PRODUCTION : </w:t>
      </w:r>
    </w:p>
    <w:p w14:paraId="314EF0AA" w14:textId="6E8ACACE" w:rsidR="00E24406" w:rsidRPr="0056168C" w:rsidRDefault="00E24406" w:rsidP="00E24406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qualité perçue des matériaux &amp; finitions ?</w:t>
      </w:r>
    </w:p>
    <w:p w14:paraId="77CB40B1" w14:textId="77777777" w:rsidR="00E24406" w:rsidRPr="0056168C" w:rsidRDefault="00E24406" w:rsidP="00E244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Quelle importance accordez-vous à la maitrise technique &amp; l’expertise de fabrication ? </w:t>
      </w:r>
    </w:p>
    <w:p w14:paraId="2C3F48E7" w14:textId="10AB529E" w:rsidR="00E24406" w:rsidRPr="0056168C" w:rsidRDefault="00E24406" w:rsidP="00E24406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production intégrée ?</w:t>
      </w:r>
    </w:p>
    <w:p w14:paraId="0D093402" w14:textId="77777777" w:rsidR="00E24406" w:rsidRPr="0056168C" w:rsidRDefault="00E24406" w:rsidP="00E244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capacité de stockage &amp; de remontage par stands réutilisables ?</w:t>
      </w:r>
    </w:p>
    <w:p w14:paraId="178D2BA0" w14:textId="59BC8D2B" w:rsidR="00E24406" w:rsidRPr="0056168C" w:rsidRDefault="00E24406" w:rsidP="00E24406">
      <w:pPr>
        <w:rPr>
          <w:rFonts w:cstheme="minorHAnsi"/>
          <w:sz w:val="22"/>
          <w:szCs w:val="22"/>
        </w:rPr>
      </w:pPr>
    </w:p>
    <w:p w14:paraId="6A8D4B77" w14:textId="77777777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CONSEIL &amp; ACCOMPAGNEMENT : </w:t>
      </w:r>
    </w:p>
    <w:p w14:paraId="3180879C" w14:textId="5EBDB419" w:rsidR="00E24406" w:rsidRPr="0056168C" w:rsidRDefault="00DA3DDC" w:rsidP="00DA3DDC">
      <w:pPr>
        <w:pStyle w:val="Paragraphedeliste"/>
        <w:numPr>
          <w:ilvl w:val="0"/>
          <w:numId w:val="2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pertinence du conseil stratégique et marketing ?</w:t>
      </w:r>
    </w:p>
    <w:p w14:paraId="2EB31739" w14:textId="07314EC8" w:rsidR="00DA3DDC" w:rsidRPr="0056168C" w:rsidRDefault="00DA3DDC" w:rsidP="00DA3DDC">
      <w:pPr>
        <w:pStyle w:val="Paragraphedeliste"/>
        <w:numPr>
          <w:ilvl w:val="0"/>
          <w:numId w:val="2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compréhension des enjeux de marque et d’audience ?</w:t>
      </w:r>
    </w:p>
    <w:p w14:paraId="09A814CB" w14:textId="1297744E" w:rsidR="00DA3DDC" w:rsidRPr="0056168C" w:rsidRDefault="00DA3DDC" w:rsidP="00DA3DDC">
      <w:pPr>
        <w:pStyle w:val="Paragraphedeliste"/>
        <w:numPr>
          <w:ilvl w:val="0"/>
          <w:numId w:val="2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au respect des normes légales et réglementaires ?</w:t>
      </w:r>
    </w:p>
    <w:p w14:paraId="5755973F" w14:textId="7853AF2B" w:rsidR="00DA3DDC" w:rsidRPr="0056168C" w:rsidRDefault="00DA3DDC" w:rsidP="00DA3DDC">
      <w:pPr>
        <w:pStyle w:val="Paragraphedeliste"/>
        <w:numPr>
          <w:ilvl w:val="0"/>
          <w:numId w:val="2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connaissance terrain ?</w:t>
      </w:r>
    </w:p>
    <w:p w14:paraId="3D740E6A" w14:textId="460CF8A8" w:rsidR="00DA3DDC" w:rsidRPr="0056168C" w:rsidRDefault="00DA3DDC" w:rsidP="00DA3DD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capacité de compréhension des briefs avec les nouveaux enjeux de modularité, de capacité à contractualiser (ingénierie financière) ?</w:t>
      </w:r>
    </w:p>
    <w:p w14:paraId="277A2F61" w14:textId="77777777" w:rsidR="0056168C" w:rsidRPr="0056168C" w:rsidRDefault="0056168C" w:rsidP="00DA3DD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0FADDCFB" w14:textId="398E69B6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 L’INTERNATIONAL : </w:t>
      </w:r>
    </w:p>
    <w:p w14:paraId="5B1E9F8F" w14:textId="5655B626" w:rsidR="00DA3DDC" w:rsidRPr="0056168C" w:rsidRDefault="00DA3DDC" w:rsidP="00DA3DDC">
      <w:pPr>
        <w:pStyle w:val="Paragraphedeliste"/>
        <w:numPr>
          <w:ilvl w:val="0"/>
          <w:numId w:val="3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aux langues parlées par les interlocuteurs projet ?</w:t>
      </w:r>
    </w:p>
    <w:p w14:paraId="3139A90C" w14:textId="3726BFA7" w:rsidR="00DA3DDC" w:rsidRPr="0056168C" w:rsidRDefault="00DA3DDC" w:rsidP="00DA3DD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connaissance opérationnelle des marchés étrangers (usages, salons, normes locales) ?</w:t>
      </w:r>
    </w:p>
    <w:p w14:paraId="6C447988" w14:textId="7EDCB78D" w:rsidR="00DA3DDC" w:rsidRPr="0056168C" w:rsidRDefault="00DA3DDC" w:rsidP="00DA3DD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l’expérience avérée dans la gestion de projets internationaux (logistique, douanes…) ?</w:t>
      </w:r>
    </w:p>
    <w:p w14:paraId="747AA88F" w14:textId="77777777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2D34C738" w14:textId="77777777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RELATION CLIENT/GESTION DE PROJET : </w:t>
      </w:r>
    </w:p>
    <w:p w14:paraId="019A8610" w14:textId="4E26FEAF" w:rsidR="00DA3DDC" w:rsidRPr="0056168C" w:rsidRDefault="00DA3DDC" w:rsidP="00DA3DDC">
      <w:pPr>
        <w:pStyle w:val="Paragraphedeliste"/>
        <w:numPr>
          <w:ilvl w:val="0"/>
          <w:numId w:val="4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réactivité et la fluidité des échanges commerciaux ?</w:t>
      </w:r>
    </w:p>
    <w:p w14:paraId="490555D1" w14:textId="77777777" w:rsidR="00DA3DDC" w:rsidRPr="0056168C" w:rsidRDefault="00DA3DDC" w:rsidP="00DA3DDC">
      <w:pPr>
        <w:rPr>
          <w:rFonts w:cstheme="minorHAnsi"/>
          <w:color w:val="000000"/>
          <w:sz w:val="22"/>
          <w:szCs w:val="22"/>
        </w:rPr>
      </w:pPr>
    </w:p>
    <w:p w14:paraId="4AF246F9" w14:textId="7E5641CB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RELATION CLIENT/GESTION DE PROJET : </w:t>
      </w:r>
    </w:p>
    <w:p w14:paraId="082595B5" w14:textId="059368DF" w:rsidR="00DA3DDC" w:rsidRPr="0056168C" w:rsidRDefault="00DA3DDC" w:rsidP="00DA3DDC">
      <w:pPr>
        <w:pStyle w:val="Paragraphedeliste"/>
        <w:numPr>
          <w:ilvl w:val="0"/>
          <w:numId w:val="4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clarté des offres et devis ?</w:t>
      </w:r>
    </w:p>
    <w:p w14:paraId="032AF69A" w14:textId="04854159" w:rsidR="00DA3DDC" w:rsidRPr="0056168C" w:rsidRDefault="00DA3DDC" w:rsidP="00DA3DDC">
      <w:pPr>
        <w:pStyle w:val="Paragraphedeliste"/>
        <w:numPr>
          <w:ilvl w:val="0"/>
          <w:numId w:val="4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au respect des délais et la capacité d’adaptation ?</w:t>
      </w:r>
    </w:p>
    <w:p w14:paraId="07289AD3" w14:textId="7C6E0E69" w:rsidR="00DA3DDC" w:rsidRPr="0056168C" w:rsidRDefault="00DA3DDC" w:rsidP="00DA3DDC">
      <w:pPr>
        <w:pStyle w:val="Paragraphedeliste"/>
        <w:numPr>
          <w:ilvl w:val="0"/>
          <w:numId w:val="4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une communication claire tout au long du projet ?</w:t>
      </w:r>
    </w:p>
    <w:p w14:paraId="252BC696" w14:textId="77777777" w:rsidR="00DA3DDC" w:rsidRPr="0056168C" w:rsidRDefault="00DA3DDC" w:rsidP="00DA3DDC">
      <w:pPr>
        <w:pStyle w:val="Paragraphedeliste"/>
        <w:rPr>
          <w:rFonts w:cstheme="minorHAnsi"/>
          <w:color w:val="000000"/>
          <w:sz w:val="22"/>
          <w:szCs w:val="22"/>
        </w:rPr>
      </w:pPr>
    </w:p>
    <w:p w14:paraId="4335739E" w14:textId="77777777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PERFORMANCE &amp; RÉSULTATS : </w:t>
      </w:r>
    </w:p>
    <w:p w14:paraId="667691C1" w14:textId="4E544779" w:rsidR="00DA3DDC" w:rsidRPr="0056168C" w:rsidRDefault="00DA3DDC" w:rsidP="00DA3DDC">
      <w:pPr>
        <w:pStyle w:val="Paragraphedeliste"/>
        <w:numPr>
          <w:ilvl w:val="0"/>
          <w:numId w:val="5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capacité à fournir des outils de suivi ou mesure de performance post évènement ?</w:t>
      </w:r>
    </w:p>
    <w:p w14:paraId="1246DCAE" w14:textId="1DC86183" w:rsidR="00DA3DDC" w:rsidRPr="0056168C" w:rsidRDefault="00DA3DDC" w:rsidP="00DA3DDC">
      <w:pPr>
        <w:pStyle w:val="Paragraphedeliste"/>
        <w:numPr>
          <w:ilvl w:val="0"/>
          <w:numId w:val="5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satisfaction globale perçue sur l’ensemble de la prestation ?</w:t>
      </w:r>
    </w:p>
    <w:p w14:paraId="2B51AD0B" w14:textId="10BA4D43" w:rsidR="00DA3DDC" w:rsidRPr="0056168C" w:rsidRDefault="00DA3DDC" w:rsidP="00DA3DDC">
      <w:pPr>
        <w:pStyle w:val="Paragraphedeliste"/>
        <w:numPr>
          <w:ilvl w:val="0"/>
          <w:numId w:val="5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Quelle importance accordez-vous au taux de recommandation (Net </w:t>
      </w:r>
      <w:proofErr w:type="spellStart"/>
      <w:r w:rsidRPr="0056168C">
        <w:rPr>
          <w:rFonts w:cstheme="minorHAnsi"/>
          <w:color w:val="000000"/>
          <w:sz w:val="22"/>
          <w:szCs w:val="22"/>
        </w:rPr>
        <w:t>Promoter</w:t>
      </w:r>
      <w:proofErr w:type="spellEnd"/>
      <w:r w:rsidRPr="0056168C">
        <w:rPr>
          <w:rFonts w:cstheme="minorHAnsi"/>
          <w:color w:val="000000"/>
          <w:sz w:val="22"/>
          <w:szCs w:val="22"/>
        </w:rPr>
        <w:t xml:space="preserve"> Score) ?</w:t>
      </w:r>
    </w:p>
    <w:p w14:paraId="6BC638A8" w14:textId="157861ED" w:rsidR="00DA3DDC" w:rsidRDefault="00DA3DDC" w:rsidP="00DA3DD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65171BA" w14:textId="3D84C1FD" w:rsidR="0056168C" w:rsidRDefault="0056168C" w:rsidP="00DA3DD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2912E373" w14:textId="77777777" w:rsidR="0056168C" w:rsidRPr="0056168C" w:rsidRDefault="0056168C" w:rsidP="00DA3DD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2135B17" w14:textId="1B6E2676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lastRenderedPageBreak/>
        <w:t xml:space="preserve">RSE : </w:t>
      </w:r>
    </w:p>
    <w:p w14:paraId="7B9A465C" w14:textId="77777777" w:rsidR="00DA3DDC" w:rsidRPr="0056168C" w:rsidRDefault="00DA3DDC" w:rsidP="00DA3DD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Quelle importance accordez-vous à l’engagement en matière de RSE </w:t>
      </w:r>
    </w:p>
    <w:p w14:paraId="5632CDF8" w14:textId="3490C313" w:rsidR="00DA3DDC" w:rsidRPr="0056168C" w:rsidRDefault="00DA3DDC" w:rsidP="00DA3DDC">
      <w:pPr>
        <w:pStyle w:val="Paragraphedeliste"/>
        <w:numPr>
          <w:ilvl w:val="0"/>
          <w:numId w:val="6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(</w:t>
      </w:r>
      <w:proofErr w:type="gramStart"/>
      <w:r w:rsidRPr="0056168C">
        <w:rPr>
          <w:rFonts w:cstheme="minorHAnsi"/>
          <w:color w:val="000000"/>
          <w:sz w:val="22"/>
          <w:szCs w:val="22"/>
        </w:rPr>
        <w:t>matériaux</w:t>
      </w:r>
      <w:proofErr w:type="gramEnd"/>
      <w:r w:rsidRPr="0056168C">
        <w:rPr>
          <w:rFonts w:cstheme="minorHAnsi"/>
          <w:color w:val="000000"/>
          <w:sz w:val="22"/>
          <w:szCs w:val="22"/>
        </w:rPr>
        <w:t>, réemploi, gestion des déchets) ?</w:t>
      </w:r>
    </w:p>
    <w:p w14:paraId="30987FED" w14:textId="2892C42C" w:rsidR="00DA3DDC" w:rsidRPr="0056168C" w:rsidRDefault="00DA3DDC" w:rsidP="00DA3DDC">
      <w:pPr>
        <w:pStyle w:val="Paragraphedeliste"/>
        <w:numPr>
          <w:ilvl w:val="0"/>
          <w:numId w:val="6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au bilan carbone mesuré ou estimé de la prestation ?</w:t>
      </w:r>
    </w:p>
    <w:p w14:paraId="217C97F7" w14:textId="0D567487" w:rsidR="00DA3DDC" w:rsidRPr="0056168C" w:rsidRDefault="00DA3DDC" w:rsidP="00DA3DD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conformité aux exigences environnementales du client ou de l’organisateur ?</w:t>
      </w:r>
    </w:p>
    <w:p w14:paraId="48C10F99" w14:textId="77777777" w:rsidR="00DA3DDC" w:rsidRPr="0056168C" w:rsidRDefault="00DA3DDC" w:rsidP="00DA3DD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00196FC3" w14:textId="77777777" w:rsidR="00DA3DDC" w:rsidRPr="0056168C" w:rsidRDefault="00DA3DDC" w:rsidP="00DA3DD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56168C">
        <w:rPr>
          <w:rFonts w:cstheme="minorHAnsi"/>
          <w:b/>
          <w:bCs/>
          <w:color w:val="000000"/>
          <w:sz w:val="22"/>
          <w:szCs w:val="22"/>
        </w:rPr>
        <w:t xml:space="preserve">ASPECTS ÉCONOMIQUES &amp; FINANCIERS : </w:t>
      </w:r>
    </w:p>
    <w:p w14:paraId="4A91EFD5" w14:textId="49CD3151" w:rsidR="00DA3DDC" w:rsidRPr="0056168C" w:rsidRDefault="00DA3DDC" w:rsidP="00DA3DDC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au rapport qualité / prix perçu ?</w:t>
      </w:r>
    </w:p>
    <w:p w14:paraId="5FE9D61A" w14:textId="31802F08" w:rsidR="00DA3DDC" w:rsidRPr="0056168C" w:rsidRDefault="00DA3DDC" w:rsidP="00DA3DD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Quelle importance accordez-vous à la transparence et la cohérence des honoraires ?</w:t>
      </w:r>
    </w:p>
    <w:p w14:paraId="410F01C6" w14:textId="55E7B4AC" w:rsidR="00DA3DDC" w:rsidRPr="0056168C" w:rsidRDefault="00DA3DDC" w:rsidP="00DA3DD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Quelle importance accordez-vous à la solidité financière de l’agence de design de </w:t>
      </w:r>
      <w:proofErr w:type="gramStart"/>
      <w:r w:rsidRPr="0056168C">
        <w:rPr>
          <w:rFonts w:cstheme="minorHAnsi"/>
          <w:color w:val="000000"/>
          <w:sz w:val="22"/>
          <w:szCs w:val="22"/>
        </w:rPr>
        <w:t>stand?</w:t>
      </w:r>
      <w:proofErr w:type="gramEnd"/>
    </w:p>
    <w:p w14:paraId="350B134F" w14:textId="58BF1A3C" w:rsidR="001F7507" w:rsidRPr="0056168C" w:rsidRDefault="001F7507" w:rsidP="001F7507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365E5A29" w14:textId="6968765C" w:rsidR="001F7507" w:rsidRPr="0056168C" w:rsidRDefault="001F7507" w:rsidP="00AB729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Globalement, comment évaluez-vous votre agence sur la conception et le design d’espace ? </w:t>
      </w:r>
    </w:p>
    <w:p w14:paraId="7BA4231E" w14:textId="4787B516" w:rsidR="00DA3DDC" w:rsidRPr="0056168C" w:rsidRDefault="001F7507" w:rsidP="00AB7299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Globalement, comment évaluez-vous votre agence sur sa qualité de fabrication et de production ? </w:t>
      </w:r>
    </w:p>
    <w:p w14:paraId="47518ED2" w14:textId="17124F71" w:rsidR="001F7507" w:rsidRPr="0056168C" w:rsidRDefault="001F7507" w:rsidP="00AB7299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Globalement, comment évaluez-vous votre agence sur son expertise conseil et son accompagnement ? </w:t>
      </w:r>
    </w:p>
    <w:p w14:paraId="306AB769" w14:textId="264938E4" w:rsidR="001F7507" w:rsidRPr="0056168C" w:rsidRDefault="001F7507" w:rsidP="00AB7299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Globalement, comment évaluez-vous votre agence sur ses compétences à l’international ? </w:t>
      </w:r>
    </w:p>
    <w:p w14:paraId="15738BD1" w14:textId="7C172E86" w:rsidR="001F7507" w:rsidRPr="0056168C" w:rsidRDefault="001F7507" w:rsidP="00AB7299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Globalement, comment évaluez-vous votre agence sur sa relation client et sa gestion de projet ? </w:t>
      </w:r>
    </w:p>
    <w:p w14:paraId="1E558118" w14:textId="3CF52719" w:rsidR="001F7507" w:rsidRPr="0056168C" w:rsidRDefault="001F7507" w:rsidP="00AB7299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Globalement, comment évaluez-vous votre agence sur</w:t>
      </w:r>
      <w:r w:rsidR="00AB7299" w:rsidRPr="0056168C">
        <w:rPr>
          <w:rFonts w:cstheme="minorHAnsi"/>
          <w:color w:val="000000"/>
          <w:sz w:val="22"/>
          <w:szCs w:val="22"/>
        </w:rPr>
        <w:t xml:space="preserve"> ses performances ? </w:t>
      </w:r>
    </w:p>
    <w:p w14:paraId="284577D0" w14:textId="77810AF1" w:rsidR="001F7507" w:rsidRPr="0056168C" w:rsidRDefault="001F7507" w:rsidP="00AB7299">
      <w:pPr>
        <w:pStyle w:val="Paragraphedeliste"/>
        <w:numPr>
          <w:ilvl w:val="0"/>
          <w:numId w:val="7"/>
        </w:numPr>
        <w:rPr>
          <w:rFonts w:cstheme="minorHAnsi"/>
          <w:color w:val="000000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>Globalement, comment évaluez-vous votre agence sur</w:t>
      </w:r>
      <w:r w:rsidR="00AB7299" w:rsidRPr="0056168C">
        <w:rPr>
          <w:rFonts w:cstheme="minorHAnsi"/>
          <w:color w:val="000000"/>
          <w:sz w:val="22"/>
          <w:szCs w:val="22"/>
        </w:rPr>
        <w:t xml:space="preserve"> sa responsabilité sociétale et environnementale ? </w:t>
      </w:r>
    </w:p>
    <w:p w14:paraId="2C8DABF9" w14:textId="2697CD01" w:rsidR="00AB7299" w:rsidRPr="0056168C" w:rsidRDefault="00AB7299" w:rsidP="00AB7299">
      <w:pPr>
        <w:pStyle w:val="Paragraphedeliste"/>
        <w:numPr>
          <w:ilvl w:val="0"/>
          <w:numId w:val="7"/>
        </w:numPr>
        <w:rPr>
          <w:rFonts w:cstheme="minorHAnsi"/>
          <w:sz w:val="22"/>
          <w:szCs w:val="22"/>
        </w:rPr>
      </w:pPr>
      <w:r w:rsidRPr="0056168C">
        <w:rPr>
          <w:rFonts w:cstheme="minorHAnsi"/>
          <w:color w:val="000000"/>
          <w:sz w:val="22"/>
          <w:szCs w:val="22"/>
        </w:rPr>
        <w:t xml:space="preserve">Globalement, comment évaluez-vous votre agence sur sa dimension économique et financière ? </w:t>
      </w:r>
    </w:p>
    <w:sectPr w:rsidR="00AB7299" w:rsidRPr="00561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ia">
    <w:panose1 w:val="00000000000000000000"/>
    <w:charset w:val="4D"/>
    <w:family w:val="auto"/>
    <w:notTrueType/>
    <w:pitch w:val="variable"/>
    <w:sig w:usb0="A00000FF" w:usb1="4000205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DAE"/>
    <w:multiLevelType w:val="hybridMultilevel"/>
    <w:tmpl w:val="927E5586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16C41"/>
    <w:multiLevelType w:val="hybridMultilevel"/>
    <w:tmpl w:val="8AE62508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03DB9"/>
    <w:multiLevelType w:val="hybridMultilevel"/>
    <w:tmpl w:val="F8FA3E4E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1D53"/>
    <w:multiLevelType w:val="hybridMultilevel"/>
    <w:tmpl w:val="EA5C5852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8272E"/>
    <w:multiLevelType w:val="hybridMultilevel"/>
    <w:tmpl w:val="B4B28890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75672"/>
    <w:multiLevelType w:val="hybridMultilevel"/>
    <w:tmpl w:val="3168B9D8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462E4"/>
    <w:multiLevelType w:val="hybridMultilevel"/>
    <w:tmpl w:val="0ACED0E4"/>
    <w:lvl w:ilvl="0" w:tplc="9E802668">
      <w:start w:val="1"/>
      <w:numFmt w:val="bullet"/>
      <w:lvlText w:val="-"/>
      <w:lvlJc w:val="left"/>
      <w:pPr>
        <w:ind w:left="720" w:hanging="360"/>
      </w:pPr>
      <w:rPr>
        <w:rFonts w:ascii="Goia" w:eastAsiaTheme="minorHAnsi" w:hAnsi="Goia" w:cs="Open San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046030">
    <w:abstractNumId w:val="3"/>
  </w:num>
  <w:num w:numId="2" w16cid:durableId="1903952285">
    <w:abstractNumId w:val="0"/>
  </w:num>
  <w:num w:numId="3" w16cid:durableId="393772464">
    <w:abstractNumId w:val="1"/>
  </w:num>
  <w:num w:numId="4" w16cid:durableId="548105975">
    <w:abstractNumId w:val="2"/>
  </w:num>
  <w:num w:numId="5" w16cid:durableId="1069376691">
    <w:abstractNumId w:val="5"/>
  </w:num>
  <w:num w:numId="6" w16cid:durableId="1756631025">
    <w:abstractNumId w:val="4"/>
  </w:num>
  <w:num w:numId="7" w16cid:durableId="1812557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06"/>
    <w:rsid w:val="001F7507"/>
    <w:rsid w:val="0056168C"/>
    <w:rsid w:val="009777B7"/>
    <w:rsid w:val="00AB7299"/>
    <w:rsid w:val="00D3739A"/>
    <w:rsid w:val="00DA3DDC"/>
    <w:rsid w:val="00E2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7C045"/>
  <w15:chartTrackingRefBased/>
  <w15:docId w15:val="{E3A8B776-D1C2-D84D-89AF-407C2A23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s.heu</dc:creator>
  <cp:keywords/>
  <dc:description/>
  <cp:lastModifiedBy>s.heu</cp:lastModifiedBy>
  <cp:revision>4</cp:revision>
  <dcterms:created xsi:type="dcterms:W3CDTF">2025-07-17T09:50:00Z</dcterms:created>
  <dcterms:modified xsi:type="dcterms:W3CDTF">2025-07-22T12:32:00Z</dcterms:modified>
</cp:coreProperties>
</file>